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AE69" w14:textId="29E9B9A8" w:rsidR="00C313FC" w:rsidRPr="00D6610D" w:rsidRDefault="00D6610D" w:rsidP="00D6610D">
      <w:pPr>
        <w:rPr>
          <w:b/>
          <w:bCs/>
          <w:sz w:val="28"/>
          <w:szCs w:val="28"/>
          <w:u w:val="single"/>
        </w:rPr>
      </w:pPr>
      <w:r w:rsidRPr="00D6610D">
        <w:rPr>
          <w:b/>
          <w:bCs/>
          <w:sz w:val="28"/>
          <w:szCs w:val="28"/>
          <w:u w:val="single"/>
        </w:rPr>
        <w:t>Whittier Course / Program Enrollment &amp; Discipline: Analysis</w:t>
      </w:r>
    </w:p>
    <w:p w14:paraId="068434E8" w14:textId="18EE57B7" w:rsidR="00D6610D" w:rsidRDefault="00D6610D"/>
    <w:p w14:paraId="0AA7BA23" w14:textId="54A942FC" w:rsidR="00D6610D" w:rsidRPr="00F63F63" w:rsidRDefault="00D6610D" w:rsidP="00F63F63">
      <w:pPr>
        <w:spacing w:after="0" w:line="240" w:lineRule="auto"/>
        <w:contextualSpacing/>
        <w:rPr>
          <w:b/>
          <w:bCs/>
        </w:rPr>
      </w:pPr>
      <w:r w:rsidRPr="00F63F63">
        <w:rPr>
          <w:b/>
          <w:bCs/>
        </w:rPr>
        <w:t xml:space="preserve">Issue 1: Highly Capable Data, </w:t>
      </w:r>
      <w:r w:rsidR="00F63F63">
        <w:rPr>
          <w:b/>
          <w:bCs/>
        </w:rPr>
        <w:t>Special Programs</w:t>
      </w:r>
      <w:r w:rsidR="000E2FA7">
        <w:rPr>
          <w:b/>
          <w:bCs/>
        </w:rPr>
        <w:t xml:space="preserve"> (FRL 16.5% Underrepresented)</w:t>
      </w:r>
    </w:p>
    <w:p w14:paraId="11329149" w14:textId="0FF60037" w:rsidR="00F63F63" w:rsidRDefault="00F63F63" w:rsidP="00F63F63">
      <w:pPr>
        <w:pStyle w:val="ListParagraph"/>
        <w:numPr>
          <w:ilvl w:val="0"/>
          <w:numId w:val="1"/>
        </w:numPr>
        <w:spacing w:after="0" w:line="240" w:lineRule="auto"/>
      </w:pPr>
      <w:r>
        <w:t>Cause:</w:t>
      </w:r>
      <w:r w:rsidR="000E2FA7">
        <w:t xml:space="preserve"> </w:t>
      </w:r>
      <w:r w:rsidR="00162DCD">
        <w:t>FRL s</w:t>
      </w:r>
      <w:r w:rsidR="000E2FA7">
        <w:t xml:space="preserve">tudents may not be able to attend the testing due to the regional testing location.  In the past, students would test at Whittier.  Parents may be uncomfortable testing at a different location or be impacted by the travel distance from the Whittier service area.   </w:t>
      </w:r>
    </w:p>
    <w:p w14:paraId="6F9A6954" w14:textId="77777777" w:rsidR="00D1294A" w:rsidRPr="00D1294A" w:rsidRDefault="00D1294A" w:rsidP="00D1294A">
      <w:pPr>
        <w:pStyle w:val="ListParagraph"/>
        <w:spacing w:after="0" w:line="240" w:lineRule="auto"/>
        <w:rPr>
          <w:sz w:val="16"/>
          <w:szCs w:val="16"/>
        </w:rPr>
      </w:pPr>
    </w:p>
    <w:p w14:paraId="0509965F" w14:textId="2053BDC5" w:rsidR="000E2FA7" w:rsidRDefault="00D1294A" w:rsidP="00F63F63">
      <w:pPr>
        <w:pStyle w:val="ListParagraph"/>
        <w:numPr>
          <w:ilvl w:val="0"/>
          <w:numId w:val="1"/>
        </w:numPr>
        <w:spacing w:after="0" w:line="240" w:lineRule="auto"/>
      </w:pPr>
      <w:r>
        <w:t>Corrective Action: We will work with Becky Ballbach to review the testing location options for Whittier students to take the HC test next year, and we will review the data of FRL students who did take the test.  We will also review the HC screener data to see how many FRL students who scored high on the screener at Whittier, did not test.  We might have to specifically reach out to FRL families to make personalized contact to encourage their children to test.</w:t>
      </w:r>
    </w:p>
    <w:p w14:paraId="12C74368" w14:textId="77777777" w:rsidR="00F63F63" w:rsidRDefault="00F63F63" w:rsidP="00F63F63">
      <w:pPr>
        <w:spacing w:after="0" w:line="240" w:lineRule="auto"/>
        <w:contextualSpacing/>
      </w:pPr>
    </w:p>
    <w:p w14:paraId="6728B541" w14:textId="1FBE7946" w:rsidR="00D6610D" w:rsidRDefault="00D6610D" w:rsidP="00F63F63">
      <w:pPr>
        <w:spacing w:after="0" w:line="240" w:lineRule="auto"/>
        <w:contextualSpacing/>
      </w:pPr>
    </w:p>
    <w:p w14:paraId="693F332A" w14:textId="7CFE9117" w:rsidR="00D6610D" w:rsidRPr="00F63F63" w:rsidRDefault="00D6610D" w:rsidP="00F63F63">
      <w:pPr>
        <w:spacing w:after="0" w:line="240" w:lineRule="auto"/>
        <w:contextualSpacing/>
        <w:rPr>
          <w:b/>
          <w:bCs/>
        </w:rPr>
      </w:pPr>
      <w:r w:rsidRPr="00F63F63">
        <w:rPr>
          <w:b/>
          <w:bCs/>
        </w:rPr>
        <w:t>Issue 2:</w:t>
      </w:r>
      <w:r w:rsidR="00F63F63" w:rsidRPr="00F63F63">
        <w:rPr>
          <w:b/>
          <w:bCs/>
        </w:rPr>
        <w:t xml:space="preserve"> Highly Capable Data, Race/Ethnicity</w:t>
      </w:r>
      <w:r w:rsidR="000E2FA7">
        <w:rPr>
          <w:b/>
          <w:bCs/>
        </w:rPr>
        <w:t xml:space="preserve"> (Hispanic 15.2% Underrepresented, White 23.3% Overrepresented)</w:t>
      </w:r>
    </w:p>
    <w:p w14:paraId="319FCF74" w14:textId="71777CA7" w:rsidR="00D1294A" w:rsidRDefault="00D1294A" w:rsidP="00D1294A">
      <w:pPr>
        <w:pStyle w:val="ListParagraph"/>
        <w:numPr>
          <w:ilvl w:val="0"/>
          <w:numId w:val="1"/>
        </w:numPr>
        <w:spacing w:after="0" w:line="240" w:lineRule="auto"/>
      </w:pPr>
      <w:r>
        <w:t xml:space="preserve">Cause: </w:t>
      </w:r>
      <w:r w:rsidR="00162DCD">
        <w:t>Hispanic s</w:t>
      </w:r>
      <w:r>
        <w:t xml:space="preserve">tudents may not be able to attend the testing due to the regional testing location.  In the past, students would test at Whittier.  Parents may be uncomfortable testing at a different location or be impacted by the travel distance from the Whittier service area.   </w:t>
      </w:r>
    </w:p>
    <w:p w14:paraId="5AE670DA" w14:textId="77777777" w:rsidR="00D1294A" w:rsidRPr="00D1294A" w:rsidRDefault="00D1294A" w:rsidP="00D1294A">
      <w:pPr>
        <w:pStyle w:val="ListParagraph"/>
        <w:spacing w:after="0" w:line="240" w:lineRule="auto"/>
        <w:rPr>
          <w:sz w:val="16"/>
          <w:szCs w:val="16"/>
        </w:rPr>
      </w:pPr>
    </w:p>
    <w:p w14:paraId="4EC4CA85" w14:textId="399EFC79" w:rsidR="00162DCD" w:rsidRPr="00162DCD" w:rsidRDefault="00D1294A" w:rsidP="00162DCD">
      <w:pPr>
        <w:pStyle w:val="ListParagraph"/>
        <w:numPr>
          <w:ilvl w:val="0"/>
          <w:numId w:val="1"/>
        </w:numPr>
        <w:spacing w:after="0" w:line="240" w:lineRule="auto"/>
      </w:pPr>
      <w:r>
        <w:t xml:space="preserve">Corrective Action: We will work with Becky Ballbach to review the testing location options for Whittier students to take the HC test next year, and we will review the data of </w:t>
      </w:r>
      <w:r w:rsidR="00162DCD">
        <w:t>Hispanic</w:t>
      </w:r>
      <w:r>
        <w:t xml:space="preserve"> students who did take the test.  We will also review the HC screener data to see how many FRL students who scored high on the screener at Whittier, did not test.  We might have to specifically reach out to </w:t>
      </w:r>
      <w:r w:rsidR="00162DCD">
        <w:t>Hispanic</w:t>
      </w:r>
      <w:r>
        <w:t xml:space="preserve"> families to make personalized contact to encourage their children to test.</w:t>
      </w:r>
    </w:p>
    <w:p w14:paraId="55DE5DE4" w14:textId="4D77FC79" w:rsidR="00162DCD" w:rsidRDefault="00162DCD" w:rsidP="00D1294A">
      <w:pPr>
        <w:pStyle w:val="ListParagraph"/>
        <w:numPr>
          <w:ilvl w:val="0"/>
          <w:numId w:val="1"/>
        </w:numPr>
        <w:spacing w:after="0" w:line="240" w:lineRule="auto"/>
      </w:pPr>
      <w:r>
        <w:t>Corrective Action 2: We will work with Becky Ballbach to identify any Hispanic students from Whittier who tested high on the HC test, but did not initially qualify (bubble students).  We will review their results to see if it could be related to a language barrier (EL).</w:t>
      </w:r>
    </w:p>
    <w:p w14:paraId="01DB3619" w14:textId="77777777" w:rsidR="00F63F63" w:rsidRDefault="00F63F63" w:rsidP="00F63F63">
      <w:pPr>
        <w:spacing w:after="0" w:line="240" w:lineRule="auto"/>
        <w:contextualSpacing/>
      </w:pPr>
    </w:p>
    <w:p w14:paraId="7C76782A" w14:textId="77777777" w:rsidR="00D6610D" w:rsidRDefault="00D6610D" w:rsidP="00F63F63">
      <w:pPr>
        <w:spacing w:after="0" w:line="240" w:lineRule="auto"/>
        <w:contextualSpacing/>
      </w:pPr>
    </w:p>
    <w:p w14:paraId="36959F3D" w14:textId="48A6EB21" w:rsidR="00D6610D" w:rsidRPr="00633C59" w:rsidRDefault="00D6610D" w:rsidP="00F63F63">
      <w:pPr>
        <w:spacing w:after="0" w:line="240" w:lineRule="auto"/>
        <w:contextualSpacing/>
        <w:rPr>
          <w:b/>
          <w:bCs/>
        </w:rPr>
      </w:pPr>
      <w:r w:rsidRPr="00633C59">
        <w:rPr>
          <w:b/>
          <w:bCs/>
        </w:rPr>
        <w:t>Issue 3:</w:t>
      </w:r>
      <w:r w:rsidR="00633C59" w:rsidRPr="00633C59">
        <w:rPr>
          <w:b/>
          <w:bCs/>
        </w:rPr>
        <w:t xml:space="preserve"> Exclusionary Discipline, Male/Female</w:t>
      </w:r>
      <w:r w:rsidR="000E2FA7">
        <w:rPr>
          <w:b/>
          <w:bCs/>
        </w:rPr>
        <w:t xml:space="preserve"> (Male 48.3% Overrepresented)</w:t>
      </w:r>
    </w:p>
    <w:p w14:paraId="5BEAAC0E" w14:textId="1771B24E" w:rsidR="00F63F63" w:rsidRDefault="00F63F63" w:rsidP="00633C59">
      <w:pPr>
        <w:pStyle w:val="ListParagraph"/>
        <w:numPr>
          <w:ilvl w:val="0"/>
          <w:numId w:val="1"/>
        </w:numPr>
        <w:spacing w:after="0" w:line="240" w:lineRule="auto"/>
      </w:pPr>
      <w:r>
        <w:t>Cause</w:t>
      </w:r>
      <w:r w:rsidR="00EC33E2">
        <w:t>:</w:t>
      </w:r>
      <w:r w:rsidR="00CF21F3">
        <w:t xml:space="preserve">  There were five male students with exclusionary discipline, and those students were identified within our PBIS data as students needing additional intervention support.  They have consistently exhibited behaviors that are unsafe at Whittier.</w:t>
      </w:r>
    </w:p>
    <w:p w14:paraId="67B14381" w14:textId="77777777" w:rsidR="00C51CE0" w:rsidRPr="00C51CE0" w:rsidRDefault="00C51CE0" w:rsidP="00C51CE0">
      <w:pPr>
        <w:pStyle w:val="ListParagraph"/>
        <w:spacing w:after="0" w:line="240" w:lineRule="auto"/>
        <w:rPr>
          <w:sz w:val="16"/>
          <w:szCs w:val="16"/>
        </w:rPr>
      </w:pPr>
    </w:p>
    <w:p w14:paraId="14D14922" w14:textId="1F7EBC74" w:rsidR="00C51CE0" w:rsidRDefault="00C51CE0" w:rsidP="00633C59">
      <w:pPr>
        <w:pStyle w:val="ListParagraph"/>
        <w:numPr>
          <w:ilvl w:val="0"/>
          <w:numId w:val="1"/>
        </w:numPr>
        <w:spacing w:after="0" w:line="240" w:lineRule="auto"/>
      </w:pPr>
      <w:r>
        <w:t>Corrective Action:</w:t>
      </w:r>
      <w:r w:rsidR="00CF21F3">
        <w:t xml:space="preserve">  The PBIS data collect</w:t>
      </w:r>
      <w:r w:rsidR="00452F3B">
        <w:t xml:space="preserve">ion </w:t>
      </w:r>
      <w:r w:rsidR="00CF21F3">
        <w:t>system is a new piece of the</w:t>
      </w:r>
      <w:r w:rsidR="00452F3B">
        <w:t xml:space="preserve"> building</w:t>
      </w:r>
      <w:r w:rsidR="00CF21F3">
        <w:t xml:space="preserve"> </w:t>
      </w:r>
      <w:r w:rsidR="00452F3B">
        <w:t xml:space="preserve">intervention </w:t>
      </w:r>
      <w:r w:rsidR="00CF21F3">
        <w:t>process at Whittier and it is also aligned to the School Assistance Team (SAT) process and Special Education</w:t>
      </w:r>
      <w:r w:rsidR="00452F3B">
        <w:t xml:space="preserve">.  We will use the data in the future to create quicker intervention support systems for students to prevent exclusionary discipline from occurring.  Students with IEPs will also receive quicker intervention support that will lead to adjusting existing behavioral plans based on the PBIS data. </w:t>
      </w:r>
      <w:bookmarkStart w:id="0" w:name="_GoBack"/>
      <w:bookmarkEnd w:id="0"/>
      <w:r w:rsidR="00CF21F3">
        <w:t xml:space="preserve"> </w:t>
      </w:r>
    </w:p>
    <w:p w14:paraId="576EF7E0" w14:textId="57283D4A" w:rsidR="00D6610D" w:rsidRDefault="00D6610D" w:rsidP="00F63F63">
      <w:pPr>
        <w:spacing w:after="0" w:line="240" w:lineRule="auto"/>
        <w:contextualSpacing/>
      </w:pPr>
    </w:p>
    <w:p w14:paraId="3DC435D2" w14:textId="77777777" w:rsidR="00D6610D" w:rsidRDefault="00D6610D" w:rsidP="00F63F63">
      <w:pPr>
        <w:spacing w:after="0" w:line="240" w:lineRule="auto"/>
        <w:contextualSpacing/>
      </w:pPr>
    </w:p>
    <w:sectPr w:rsidR="00D66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E412D"/>
    <w:multiLevelType w:val="hybridMultilevel"/>
    <w:tmpl w:val="A038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0D"/>
    <w:rsid w:val="000E2FA7"/>
    <w:rsid w:val="00162DCD"/>
    <w:rsid w:val="00452F3B"/>
    <w:rsid w:val="00633C59"/>
    <w:rsid w:val="00C313FC"/>
    <w:rsid w:val="00C51CE0"/>
    <w:rsid w:val="00CF21F3"/>
    <w:rsid w:val="00D1294A"/>
    <w:rsid w:val="00D6610D"/>
    <w:rsid w:val="00EC33E2"/>
    <w:rsid w:val="00F6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6B09"/>
  <w15:chartTrackingRefBased/>
  <w15:docId w15:val="{2EFAFAFA-65FE-4AC8-9E25-1D6F99BF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Wentworth, Tony H.</dc:creator>
  <cp:keywords/>
  <dc:description/>
  <cp:lastModifiedBy>Wentworth, Tony H.</cp:lastModifiedBy>
  <cp:revision>9</cp:revision>
  <dcterms:created xsi:type="dcterms:W3CDTF">2020-03-02T16:56:00Z</dcterms:created>
  <dcterms:modified xsi:type="dcterms:W3CDTF">2020-03-02T17:18:00Z</dcterms:modified>
</cp:coreProperties>
</file>